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9" w:rsidRDefault="008D23D9" w:rsidP="00CE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CE4B6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ЮГРА</w:t>
      </w:r>
    </w:p>
    <w:p w:rsidR="008D23D9" w:rsidRDefault="008D23D9" w:rsidP="00CE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D23D9" w:rsidRPr="00CE4B6A" w:rsidRDefault="008D23D9" w:rsidP="00CE4B6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8D23D9" w:rsidRDefault="008D23D9" w:rsidP="00CE4B6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D23D9" w:rsidRPr="00CE4B6A" w:rsidRDefault="008D23D9" w:rsidP="00CE4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3D9" w:rsidRDefault="008D23D9" w:rsidP="00CE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3D9" w:rsidRPr="00CE4B6A" w:rsidRDefault="008D23D9" w:rsidP="00CE4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3D9" w:rsidRDefault="00CE4B6A" w:rsidP="00CE4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</w:t>
      </w:r>
      <w:r w:rsidR="008D23D9">
        <w:rPr>
          <w:rFonts w:ascii="Times New Roman" w:hAnsi="Times New Roman"/>
          <w:sz w:val="28"/>
          <w:szCs w:val="28"/>
        </w:rPr>
        <w:t>.2022</w:t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</w:r>
      <w:r w:rsidR="007B10F9">
        <w:rPr>
          <w:rFonts w:ascii="Times New Roman" w:hAnsi="Times New Roman"/>
          <w:sz w:val="28"/>
          <w:szCs w:val="28"/>
        </w:rPr>
        <w:tab/>
        <w:t>№ 136</w:t>
      </w:r>
    </w:p>
    <w:p w:rsidR="008D23D9" w:rsidRPr="00CE4B6A" w:rsidRDefault="008D23D9" w:rsidP="00CE4B6A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hAnsi="Times New Roman"/>
          <w:spacing w:val="-4"/>
          <w:sz w:val="24"/>
          <w:szCs w:val="24"/>
        </w:rPr>
      </w:pP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применения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CE4B6A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публичных слушаний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</w:p>
    <w:p w:rsidR="008D23D9" w:rsidRDefault="008D23D9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2022 году</w:t>
      </w:r>
    </w:p>
    <w:p w:rsidR="008D23D9" w:rsidRPr="00CE4B6A" w:rsidRDefault="008D23D9" w:rsidP="00CE4B6A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3D9" w:rsidRDefault="008D23D9" w:rsidP="00CE4B6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требованиями действующего законодательства, на основании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14.03.2022 № 58-ФЗ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частью 1 статьи 31 Устава Ханты-Мансийского района,</w:t>
      </w:r>
    </w:p>
    <w:p w:rsidR="008D23D9" w:rsidRPr="00CE4B6A" w:rsidRDefault="008D23D9" w:rsidP="00CE4B6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3D9" w:rsidRDefault="008D23D9" w:rsidP="00CE4B6A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 Ханты-Мансийского района</w:t>
      </w:r>
    </w:p>
    <w:p w:rsidR="008D23D9" w:rsidRPr="00CE4B6A" w:rsidRDefault="008D23D9" w:rsidP="00CE4B6A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23D9" w:rsidRPr="00CE4B6A" w:rsidRDefault="008D23D9" w:rsidP="00CE4B6A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B6A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8D23D9" w:rsidRPr="00CE4B6A" w:rsidRDefault="008D23D9" w:rsidP="00CE4B6A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B6A" w:rsidRDefault="00CE4B6A" w:rsidP="00CE4B6A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D23D9">
        <w:rPr>
          <w:rFonts w:ascii="Times New Roman" w:hAnsi="Times New Roman" w:cs="Times New Roman"/>
          <w:color w:val="000000"/>
          <w:sz w:val="28"/>
          <w:szCs w:val="28"/>
        </w:rPr>
        <w:t>Установить, что в 2022 году П</w:t>
      </w:r>
      <w:r w:rsidR="008D23D9">
        <w:rPr>
          <w:rFonts w:ascii="Times New Roman" w:hAnsi="Times New Roman" w:cs="Times New Roman"/>
          <w:sz w:val="28"/>
          <w:szCs w:val="28"/>
        </w:rPr>
        <w:t>орядок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деятельности, утвержденный решением Думы Ханты-Мансийского района от 22.05.2018 № 293 «Об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деятельности», применяется с учетом</w:t>
      </w:r>
      <w:proofErr w:type="gramEnd"/>
      <w:r w:rsidR="008D23D9">
        <w:rPr>
          <w:rFonts w:ascii="Times New Roman" w:hAnsi="Times New Roman" w:cs="Times New Roman"/>
          <w:sz w:val="28"/>
          <w:szCs w:val="28"/>
        </w:rPr>
        <w:t xml:space="preserve">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Федерации».</w:t>
      </w:r>
    </w:p>
    <w:p w:rsidR="008D23D9" w:rsidRDefault="00CE4B6A" w:rsidP="00CE4B6A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D23D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D23D9" w:rsidRDefault="008D23D9" w:rsidP="00CE4B6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E4B6A" w:rsidRPr="00CE4B6A" w:rsidTr="004C28DE">
        <w:tc>
          <w:tcPr>
            <w:tcW w:w="5920" w:type="dxa"/>
            <w:shd w:val="clear" w:color="auto" w:fill="auto"/>
          </w:tcPr>
          <w:p w:rsidR="00CE4B6A" w:rsidRPr="00CE4B6A" w:rsidRDefault="00CE4B6A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CE4B6A" w:rsidRPr="00CE4B6A" w:rsidRDefault="00CE4B6A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CE4B6A" w:rsidRPr="00CE4B6A" w:rsidRDefault="00CE4B6A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CE4B6A" w:rsidRPr="00CE4B6A" w:rsidRDefault="00CE4B6A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CE4B6A" w:rsidRPr="00CE4B6A" w:rsidTr="004C28DE">
        <w:tc>
          <w:tcPr>
            <w:tcW w:w="5920" w:type="dxa"/>
            <w:shd w:val="clear" w:color="auto" w:fill="auto"/>
          </w:tcPr>
          <w:p w:rsidR="00CE4B6A" w:rsidRPr="00CE4B6A" w:rsidRDefault="00CE4B6A" w:rsidP="00CE4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Е.А. Данилова</w:t>
            </w:r>
          </w:p>
          <w:p w:rsidR="00CE4B6A" w:rsidRPr="00CE4B6A" w:rsidRDefault="007B10F9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20.05.2022</w:t>
            </w:r>
          </w:p>
        </w:tc>
        <w:tc>
          <w:tcPr>
            <w:tcW w:w="3935" w:type="dxa"/>
            <w:shd w:val="clear" w:color="auto" w:fill="auto"/>
          </w:tcPr>
          <w:p w:rsidR="00CE4B6A" w:rsidRPr="00CE4B6A" w:rsidRDefault="00CE4B6A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CE4B6A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CE4B6A" w:rsidRPr="00CE4B6A" w:rsidRDefault="007B10F9" w:rsidP="00CE4B6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24.05.2022</w:t>
            </w:r>
            <w:bookmarkStart w:id="0" w:name="_GoBack"/>
            <w:bookmarkEnd w:id="0"/>
          </w:p>
        </w:tc>
      </w:tr>
    </w:tbl>
    <w:p w:rsidR="00CE4B6A" w:rsidRDefault="00CE4B6A" w:rsidP="00CE4B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CE4B6A" w:rsidSect="00CE4B6A">
      <w:pgSz w:w="11906" w:h="16838"/>
      <w:pgMar w:top="993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D9"/>
    <w:rsid w:val="007B10F9"/>
    <w:rsid w:val="008D23D9"/>
    <w:rsid w:val="00CE4B6A"/>
    <w:rsid w:val="00D32939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23D9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D2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23D9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D2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5</cp:revision>
  <cp:lastPrinted>2022-05-16T10:56:00Z</cp:lastPrinted>
  <dcterms:created xsi:type="dcterms:W3CDTF">2022-05-16T10:49:00Z</dcterms:created>
  <dcterms:modified xsi:type="dcterms:W3CDTF">2022-05-24T06:33:00Z</dcterms:modified>
</cp:coreProperties>
</file>